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AA" w:rsidRPr="00EB3231" w:rsidRDefault="003D15AA" w:rsidP="003D15AA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B3231">
        <w:rPr>
          <w:rFonts w:ascii="Times New Roman" w:hAnsi="Times New Roman" w:cs="Times New Roman"/>
          <w:b/>
          <w:sz w:val="32"/>
          <w:szCs w:val="24"/>
        </w:rPr>
        <w:t>Grup müsabakalarına gidecek takım kafileler;</w:t>
      </w:r>
    </w:p>
    <w:p w:rsidR="003D15AA" w:rsidRPr="00EB3231" w:rsidRDefault="003D15AA" w:rsidP="003D15AA">
      <w:pPr>
        <w:pStyle w:val="ListeParagraf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RPr="00EB3231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112 KİŞİ</w:t>
            </w:r>
          </w:p>
        </w:tc>
      </w:tr>
      <w:tr w:rsidR="003D15AA" w:rsidRPr="00EB3231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64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4F6C59" w:rsidRPr="00EB3231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EB3231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36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4F6C59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72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4F6C59" w:rsidRPr="00EB3231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13 TAKIM: </w:t>
            </w:r>
            <w:r w:rsidR="004F6C59" w:rsidRPr="00EB3231">
              <w:rPr>
                <w:sz w:val="16"/>
                <w:szCs w:val="16"/>
              </w:rPr>
              <w:t>52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13 TAKIM: </w:t>
            </w:r>
            <w:r w:rsidR="004F6C59" w:rsidRPr="00EB3231">
              <w:rPr>
                <w:sz w:val="16"/>
                <w:szCs w:val="16"/>
              </w:rPr>
              <w:t>52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26 TAKIM: 104 KİŞİ</w:t>
            </w:r>
          </w:p>
        </w:tc>
      </w:tr>
      <w:tr w:rsidR="003D15AA" w:rsidRPr="00EB3231" w:rsidTr="00D002E7">
        <w:trPr>
          <w:trHeight w:val="56"/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18 TAKIM: </w:t>
            </w:r>
            <w:r w:rsidR="004F6C59" w:rsidRPr="00EB3231">
              <w:rPr>
                <w:sz w:val="16"/>
                <w:szCs w:val="16"/>
              </w:rPr>
              <w:t>72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 xml:space="preserve">18 TAKIM: </w:t>
            </w:r>
            <w:r w:rsidR="004F6C59" w:rsidRPr="00EB3231">
              <w:rPr>
                <w:sz w:val="16"/>
                <w:szCs w:val="16"/>
              </w:rPr>
              <w:t>72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36 TAKIM:144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 w:rsidRPr="00EB3231"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22 TAKIM: 88 KİŞİ</w:t>
            </w:r>
          </w:p>
        </w:tc>
      </w:tr>
      <w:tr w:rsidR="003D15AA" w:rsidRPr="00EB3231" w:rsidTr="003D15AA">
        <w:trPr>
          <w:jc w:val="center"/>
        </w:trPr>
        <w:tc>
          <w:tcPr>
            <w:tcW w:w="2402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EB3231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Pr="00EB3231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Erkek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EB3231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3231">
        <w:rPr>
          <w:rFonts w:ascii="Times New Roman" w:hAnsi="Times New Roman" w:cs="Times New Roman"/>
          <w:sz w:val="24"/>
          <w:szCs w:val="24"/>
        </w:rPr>
        <w:t>Basketbol Kadın Takımı</w:t>
      </w:r>
      <w:r w:rsidRPr="00EB3231"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Pr="00EB3231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Pr="00EB3231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231"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133"/>
        <w:gridCol w:w="2175"/>
        <w:gridCol w:w="2525"/>
      </w:tblGrid>
      <w:tr w:rsidR="003D15AA" w:rsidRPr="00EB3231" w:rsidTr="003D15AA">
        <w:trPr>
          <w:trHeight w:val="413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BÖLGE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KADIN TAKIMI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ERKEK TAKIMI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TOPLAM</w:t>
            </w:r>
          </w:p>
        </w:tc>
      </w:tr>
      <w:tr w:rsidR="003D15AA" w:rsidRPr="00EB3231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AKDENİZ BÖLGESİNE 8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 128 KİŞİ</w:t>
            </w:r>
          </w:p>
        </w:tc>
      </w:tr>
      <w:tr w:rsidR="003D15AA" w:rsidRPr="00EB3231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DOĞU ANADOLU BÖLGESİNE 14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14 TAKIM: 112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28 TAKIM: 224 KİŞİ</w:t>
            </w:r>
          </w:p>
        </w:tc>
      </w:tr>
      <w:tr w:rsidR="003D15AA" w:rsidRPr="00EB3231" w:rsidTr="003D15AA">
        <w:trPr>
          <w:trHeight w:val="204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>EGE BÖLGESİNE 8 İLDEN</w:t>
            </w:r>
          </w:p>
        </w:tc>
        <w:tc>
          <w:tcPr>
            <w:tcW w:w="2328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8 TAKIM: 64 KİŞİ</w:t>
            </w:r>
          </w:p>
        </w:tc>
        <w:tc>
          <w:tcPr>
            <w:tcW w:w="2743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16 TAKIM:128 KİŞİ</w:t>
            </w:r>
          </w:p>
        </w:tc>
      </w:tr>
      <w:tr w:rsidR="003D15AA" w:rsidTr="003D15AA">
        <w:trPr>
          <w:trHeight w:val="917"/>
          <w:jc w:val="center"/>
        </w:trPr>
        <w:tc>
          <w:tcPr>
            <w:tcW w:w="2374" w:type="dxa"/>
            <w:vAlign w:val="center"/>
          </w:tcPr>
          <w:p w:rsidR="003D15AA" w:rsidRPr="00EB3231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 w:rsidRPr="00EB3231">
              <w:rPr>
                <w:b/>
                <w:i/>
                <w:sz w:val="16"/>
                <w:szCs w:val="24"/>
              </w:rPr>
              <w:t xml:space="preserve">GÜNEYDOĞU ANADOLU BÖLGESİNE </w:t>
            </w:r>
            <w:r w:rsidR="00154D82" w:rsidRPr="00EB3231">
              <w:rPr>
                <w:b/>
                <w:i/>
                <w:sz w:val="16"/>
                <w:szCs w:val="24"/>
              </w:rPr>
              <w:t>9 İLDEN</w:t>
            </w:r>
          </w:p>
        </w:tc>
        <w:tc>
          <w:tcPr>
            <w:tcW w:w="2328" w:type="dxa"/>
            <w:vAlign w:val="center"/>
          </w:tcPr>
          <w:p w:rsidR="003D15AA" w:rsidRPr="00EB3231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 72 KİŞİ</w:t>
            </w:r>
          </w:p>
        </w:tc>
        <w:tc>
          <w:tcPr>
            <w:tcW w:w="2354" w:type="dxa"/>
            <w:vAlign w:val="center"/>
          </w:tcPr>
          <w:p w:rsidR="003D15AA" w:rsidRPr="00EB3231" w:rsidRDefault="00154D82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9 TAKIM</w:t>
            </w:r>
            <w:r w:rsidR="003D15AA" w:rsidRPr="00EB3231">
              <w:rPr>
                <w:sz w:val="16"/>
                <w:szCs w:val="16"/>
              </w:rPr>
              <w:t>:72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EB3231">
              <w:rPr>
                <w:sz w:val="16"/>
                <w:szCs w:val="16"/>
              </w:rPr>
              <w:t>18 TAKIM: 144 KİŞİ</w:t>
            </w:r>
          </w:p>
        </w:tc>
      </w:tr>
      <w:tr w:rsidR="003D15AA" w:rsidTr="003D15AA">
        <w:trPr>
          <w:trHeight w:val="551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 xml:space="preserve">İÇ ANADOLU BÖLGESİNE </w:t>
            </w:r>
            <w:r w:rsidR="00154D82">
              <w:rPr>
                <w:b/>
                <w:i/>
                <w:sz w:val="16"/>
                <w:szCs w:val="24"/>
              </w:rPr>
              <w:t>13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13 TAKIM: </w:t>
            </w:r>
            <w:r w:rsidR="00154D82" w:rsidRPr="00D002E7">
              <w:rPr>
                <w:sz w:val="16"/>
                <w:szCs w:val="16"/>
              </w:rPr>
              <w:t>104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208 KİŞİ</w:t>
            </w:r>
          </w:p>
        </w:tc>
      </w:tr>
      <w:tr w:rsidR="003D15AA" w:rsidTr="003D15AA">
        <w:trPr>
          <w:trHeight w:val="616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KARADENİZ BÖLGESİNE 18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18 TAKIM: </w:t>
            </w:r>
            <w:r w:rsidR="00154D82" w:rsidRPr="00D002E7">
              <w:rPr>
                <w:sz w:val="16"/>
                <w:szCs w:val="16"/>
              </w:rPr>
              <w:t>144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144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 288 KİŞİ</w:t>
            </w:r>
          </w:p>
        </w:tc>
      </w:tr>
      <w:tr w:rsidR="003D15AA" w:rsidTr="003D15AA">
        <w:trPr>
          <w:trHeight w:val="428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24"/>
              </w:rPr>
            </w:pPr>
            <w:r>
              <w:rPr>
                <w:b/>
                <w:i/>
                <w:sz w:val="16"/>
                <w:szCs w:val="24"/>
              </w:rPr>
              <w:t>MARMARA BÖLGESİNE 11 İLDEN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88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176 KİŞİ</w:t>
            </w:r>
          </w:p>
        </w:tc>
      </w:tr>
      <w:tr w:rsidR="003D15AA" w:rsidTr="003D15AA">
        <w:trPr>
          <w:trHeight w:val="417"/>
          <w:jc w:val="center"/>
        </w:trPr>
        <w:tc>
          <w:tcPr>
            <w:tcW w:w="2374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24"/>
              </w:rPr>
            </w:pPr>
            <w:r>
              <w:rPr>
                <w:b/>
                <w:i/>
                <w:color w:val="FF0000"/>
                <w:sz w:val="16"/>
                <w:szCs w:val="24"/>
              </w:rPr>
              <w:t>TOPLAM 7 BÖLGEYE</w:t>
            </w:r>
          </w:p>
        </w:tc>
        <w:tc>
          <w:tcPr>
            <w:tcW w:w="2328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354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648 KİŞİ</w:t>
            </w:r>
          </w:p>
        </w:tc>
        <w:tc>
          <w:tcPr>
            <w:tcW w:w="2743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.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>296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10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P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136"/>
        <w:gridCol w:w="2159"/>
        <w:gridCol w:w="2530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BÖLGESİNE 14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14 TAKIM: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28 TAKIM: 112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BÖLGESİNE 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8 TAKIM: 32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16 TAKIM: 64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ANADOLU BÖLGESİNE </w:t>
            </w:r>
            <w:r w:rsidR="00895F60">
              <w:rPr>
                <w:b/>
                <w:i/>
                <w:sz w:val="16"/>
                <w:szCs w:val="16"/>
              </w:rPr>
              <w:t>9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TAKIM: 36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9 TAKIM</w:t>
            </w:r>
            <w:r w:rsidR="003D15AA" w:rsidRPr="00D002E7">
              <w:rPr>
                <w:sz w:val="16"/>
                <w:szCs w:val="16"/>
              </w:rPr>
              <w:t>: 36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İÇ ANADOLU BÖLGESİNE </w:t>
            </w:r>
            <w:r w:rsidR="00895F60">
              <w:rPr>
                <w:b/>
                <w:i/>
                <w:sz w:val="16"/>
                <w:szCs w:val="16"/>
              </w:rPr>
              <w:t>13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13 TAKIM: 52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26 TAKIM: 104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BÖLGESİNE 18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18 TAKIM: 72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36 TAKIM:144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BÖLGESİNE 11 İLDEN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11 TAKIM: 44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22 TAKIM: 88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BÖLGEYE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81 TAKIM: 324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162 TAKIM: 648 KİŞİ</w:t>
            </w:r>
          </w:p>
        </w:tc>
      </w:tr>
    </w:tbl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227B7" w:rsidRDefault="000227B7" w:rsidP="003D15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spacing w:after="120" w:line="360" w:lineRule="auto"/>
        <w:ind w:left="142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 xml:space="preserve">Türkiye </w:t>
      </w:r>
      <w:r w:rsidR="000227B7">
        <w:rPr>
          <w:rFonts w:ascii="Times New Roman" w:hAnsi="Times New Roman" w:cs="Times New Roman"/>
          <w:sz w:val="36"/>
          <w:szCs w:val="24"/>
        </w:rPr>
        <w:t>birinciliğine</w:t>
      </w:r>
      <w:r>
        <w:rPr>
          <w:rFonts w:ascii="Times New Roman" w:hAnsi="Times New Roman" w:cs="Times New Roman"/>
          <w:sz w:val="36"/>
          <w:szCs w:val="24"/>
        </w:rPr>
        <w:t xml:space="preserve"> gidecek takım kafileler;</w:t>
      </w:r>
    </w:p>
    <w:p w:rsidR="003D15AA" w:rsidRDefault="003D15AA" w:rsidP="003D15AA">
      <w:pPr>
        <w:pStyle w:val="ListeParagraf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3x3 Basketbol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133"/>
        <w:gridCol w:w="2155"/>
        <w:gridCol w:w="2504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607B78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14</w:t>
            </w:r>
            <w:r w:rsidR="003D15AA"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9A7365" w:rsidRPr="00FC21EC" w:rsidRDefault="003D15AA" w:rsidP="009A7365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Basketbol Kadın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3 Asil + 1 Yedek </w:t>
      </w: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Voleybol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40"/>
        <w:gridCol w:w="2162"/>
        <w:gridCol w:w="2497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16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7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56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895F60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 w:rsidRPr="00D002E7">
              <w:rPr>
                <w:b/>
                <w:i/>
                <w:color w:val="FF0000"/>
                <w:szCs w:val="24"/>
              </w:rPr>
              <w:t>14 TAKIM</w:t>
            </w:r>
            <w:r w:rsidR="003D15AA" w:rsidRPr="00D002E7">
              <w:rPr>
                <w:b/>
                <w:i/>
                <w:color w:val="FF0000"/>
                <w:szCs w:val="24"/>
              </w:rPr>
              <w:t>: 112 KİŞİ</w:t>
            </w:r>
          </w:p>
        </w:tc>
      </w:tr>
    </w:tbl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Voleybol Erkek Takımı</w:t>
      </w:r>
      <w:r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5AA">
        <w:rPr>
          <w:rFonts w:ascii="Times New Roman" w:hAnsi="Times New Roman" w:cs="Times New Roman"/>
          <w:sz w:val="24"/>
          <w:szCs w:val="24"/>
        </w:rPr>
        <w:t>Voleybol Kadın Takımı</w:t>
      </w:r>
      <w:r w:rsidRPr="003D15AA">
        <w:rPr>
          <w:rFonts w:ascii="Times New Roman" w:hAnsi="Times New Roman" w:cs="Times New Roman"/>
          <w:sz w:val="24"/>
          <w:szCs w:val="24"/>
        </w:rPr>
        <w:tab/>
        <w:t xml:space="preserve">: 6 Asil + 2 Yedek </w:t>
      </w:r>
    </w:p>
    <w:p w:rsidR="003D15AA" w:rsidRDefault="003D15AA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21EC" w:rsidRPr="003D15AA" w:rsidRDefault="00FC21EC" w:rsidP="003D15AA">
      <w:pPr>
        <w:pStyle w:val="ListeParagraf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Masa Tenisi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120"/>
        <w:gridCol w:w="2142"/>
        <w:gridCol w:w="2489"/>
      </w:tblGrid>
      <w:tr w:rsidR="003D15AA" w:rsidTr="003D15AA">
        <w:trPr>
          <w:trHeight w:val="336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BÖLGE</w:t>
            </w:r>
          </w:p>
        </w:tc>
        <w:tc>
          <w:tcPr>
            <w:tcW w:w="235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KADIN TAKIMI</w:t>
            </w:r>
          </w:p>
        </w:tc>
        <w:tc>
          <w:tcPr>
            <w:tcW w:w="2381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ERKEK TAKIMI</w:t>
            </w:r>
          </w:p>
        </w:tc>
        <w:tc>
          <w:tcPr>
            <w:tcW w:w="2775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TOPLAM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AKDENİZ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 xml:space="preserve">1 TAKIM: </w:t>
            </w:r>
            <w:r w:rsidR="00895F60" w:rsidRPr="00D002E7">
              <w:rPr>
                <w:sz w:val="16"/>
                <w:szCs w:val="16"/>
              </w:rPr>
              <w:t>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DOĞU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trHeight w:val="230"/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EGE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GÜNEYDOĞU </w:t>
            </w:r>
            <w:r w:rsidR="00895F60">
              <w:rPr>
                <w:b/>
                <w:i/>
                <w:sz w:val="16"/>
                <w:szCs w:val="16"/>
              </w:rPr>
              <w:t>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İÇ ANADOLU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KARADENİZ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MARMARA BÖLGESİ’İNDEN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1 TAKIM: 4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sz w:val="16"/>
                <w:szCs w:val="16"/>
              </w:rPr>
            </w:pPr>
            <w:r w:rsidRPr="00D002E7">
              <w:rPr>
                <w:sz w:val="16"/>
                <w:szCs w:val="16"/>
              </w:rPr>
              <w:t>2 TAKIM: 8 KİŞİ</w:t>
            </w:r>
          </w:p>
        </w:tc>
      </w:tr>
      <w:tr w:rsidR="003D15AA" w:rsidTr="003D15AA">
        <w:trPr>
          <w:jc w:val="center"/>
        </w:trPr>
        <w:tc>
          <w:tcPr>
            <w:tcW w:w="2402" w:type="dxa"/>
            <w:vAlign w:val="center"/>
          </w:tcPr>
          <w:p w:rsidR="003D15AA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>TOPLAM 7 BÖLGEDEN</w:t>
            </w:r>
          </w:p>
        </w:tc>
        <w:tc>
          <w:tcPr>
            <w:tcW w:w="2355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381" w:type="dxa"/>
            <w:vAlign w:val="center"/>
          </w:tcPr>
          <w:p w:rsidR="003D15AA" w:rsidRPr="00D002E7" w:rsidRDefault="003D15AA" w:rsidP="003D15AA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7 TAKIM: 28 KİŞİ</w:t>
            </w:r>
          </w:p>
        </w:tc>
        <w:tc>
          <w:tcPr>
            <w:tcW w:w="2775" w:type="dxa"/>
            <w:vAlign w:val="center"/>
          </w:tcPr>
          <w:p w:rsidR="003D15AA" w:rsidRPr="00D002E7" w:rsidRDefault="003D15AA" w:rsidP="00607B78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D002E7">
              <w:rPr>
                <w:b/>
                <w:i/>
                <w:color w:val="FF0000"/>
                <w:sz w:val="16"/>
                <w:szCs w:val="16"/>
              </w:rPr>
              <w:t>1</w:t>
            </w:r>
            <w:r w:rsidR="00607B78">
              <w:rPr>
                <w:b/>
                <w:i/>
                <w:color w:val="FF0000"/>
                <w:sz w:val="16"/>
                <w:szCs w:val="16"/>
              </w:rPr>
              <w:t>4</w:t>
            </w:r>
            <w:r w:rsidRPr="00D002E7">
              <w:rPr>
                <w:b/>
                <w:i/>
                <w:color w:val="FF0000"/>
                <w:sz w:val="16"/>
                <w:szCs w:val="16"/>
              </w:rPr>
              <w:t xml:space="preserve"> TAKIM: 56 KİŞİ</w:t>
            </w:r>
          </w:p>
        </w:tc>
      </w:tr>
    </w:tbl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Erkek Takımı: 3 Asil + 1 Yedek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5AA" w:rsidRDefault="00895F60" w:rsidP="003D15AA">
      <w:pPr>
        <w:pStyle w:val="ListeParagraf"/>
        <w:numPr>
          <w:ilvl w:val="0"/>
          <w:numId w:val="9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Kadın Takımı: 3 Asil + 1 Yedek</w:t>
      </w:r>
      <w:r w:rsidR="003D15AA">
        <w:rPr>
          <w:rFonts w:ascii="Times New Roman" w:hAnsi="Times New Roman" w:cs="Times New Roman"/>
          <w:sz w:val="24"/>
          <w:szCs w:val="24"/>
        </w:rPr>
        <w:tab/>
      </w:r>
    </w:p>
    <w:p w:rsidR="00CF75FD" w:rsidRDefault="00CF75FD" w:rsidP="003D15AA"/>
    <w:p w:rsidR="00CF75FD" w:rsidRDefault="00CF75FD" w:rsidP="003D15AA"/>
    <w:p w:rsidR="003D15AA" w:rsidRDefault="003D15AA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FC21EC" w:rsidRDefault="00FC21EC" w:rsidP="003D15AA"/>
    <w:p w:rsidR="003D15AA" w:rsidRDefault="003D15AA" w:rsidP="003D15AA"/>
    <w:p w:rsidR="003D15AA" w:rsidRPr="002D7A30" w:rsidRDefault="003D15AA" w:rsidP="003D15AA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SPOR DALI </w:t>
      </w:r>
      <w:r w:rsidRPr="002D7A3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3D15AA" w:rsidRPr="002D7A30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Pr="00B716AE" w:rsidRDefault="003D15AA" w:rsidP="003D15AA">
      <w:pPr>
        <w:pStyle w:val="ListeParagraf"/>
        <w:numPr>
          <w:ilvl w:val="0"/>
          <w:numId w:val="13"/>
        </w:numPr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716AE">
        <w:rPr>
          <w:rFonts w:ascii="Times New Roman" w:hAnsi="Times New Roman" w:cs="Times New Roman"/>
          <w:b/>
          <w:sz w:val="24"/>
          <w:szCs w:val="24"/>
        </w:rPr>
        <w:t>VOLEYBOL UYGULAMA ESASLARI</w:t>
      </w:r>
    </w:p>
    <w:p w:rsidR="003D15AA" w:rsidRPr="00B716AE" w:rsidRDefault="003D15AA" w:rsidP="003D15AA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İl Müdürlüğü tarafından belirlenecek voleybol </w:t>
      </w:r>
      <w:r w:rsidR="006C391D" w:rsidRPr="00780BAB">
        <w:rPr>
          <w:rFonts w:ascii="Times New Roman" w:hAnsi="Times New Roman" w:cs="Times New Roman"/>
          <w:sz w:val="24"/>
          <w:szCs w:val="24"/>
        </w:rPr>
        <w:t>sahasında maçları</w:t>
      </w:r>
      <w:r w:rsidRPr="00780BAB">
        <w:rPr>
          <w:rFonts w:ascii="Times New Roman" w:hAnsi="Times New Roman" w:cs="Times New Roman"/>
          <w:sz w:val="24"/>
          <w:szCs w:val="24"/>
        </w:rPr>
        <w:t xml:space="preserve"> düzenlenecektir.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Oyun alanı 2021-2024 Uluslararası Resmi Oyun Kuralları belirtilen ölçülerde olacaktır.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File yüksekliği kadınlarda 2.17 m, erkeklerde 2.35 m olacaktır.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Kamu </w:t>
      </w:r>
      <w:r w:rsidR="006C391D" w:rsidRPr="00780BAB">
        <w:rPr>
          <w:rFonts w:ascii="Times New Roman" w:hAnsi="Times New Roman" w:cs="Times New Roman"/>
          <w:sz w:val="24"/>
          <w:szCs w:val="24"/>
        </w:rPr>
        <w:t>kurumlarınca 6</w:t>
      </w:r>
      <w:r w:rsidRPr="00780BAB">
        <w:rPr>
          <w:rFonts w:ascii="Times New Roman" w:hAnsi="Times New Roman" w:cs="Times New Roman"/>
          <w:sz w:val="24"/>
          <w:szCs w:val="24"/>
        </w:rPr>
        <w:t xml:space="preserve"> asil +2 yedek olacak şekilde takımlar oluşturulacaktır.</w:t>
      </w:r>
    </w:p>
    <w:p w:rsidR="003D15AA" w:rsidRPr="00A21C6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6B"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Pr="00780BAB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 kaptanı aynı zamanda, takımın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Ayrıca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görevlendirilmeyecektir.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Maç esnasında yedek oyuncu ile aktif oyuncular sınırsız sayıda geçiş yapabilirler. Ancak eş oyuncu kuralı uygulanacaktır. 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Libero oyuncu uygulaması olmayacaktır.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Turnuvaya katılacak olan takımın sporcu personeli maç saatleri</w:t>
      </w:r>
      <w:r w:rsidR="006C391D">
        <w:rPr>
          <w:rFonts w:ascii="Times New Roman" w:hAnsi="Times New Roman" w:cs="Times New Roman"/>
          <w:sz w:val="24"/>
          <w:szCs w:val="24"/>
        </w:rPr>
        <w:t>nde</w:t>
      </w:r>
      <w:r w:rsidRPr="00780BAB">
        <w:rPr>
          <w:rFonts w:ascii="Times New Roman" w:hAnsi="Times New Roman" w:cs="Times New Roman"/>
          <w:sz w:val="24"/>
          <w:szCs w:val="24"/>
        </w:rPr>
        <w:t xml:space="preserve"> idari izinli sayılacaktır.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Hakem grubu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baş hakem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, yardımcı hakem ve yazı hakeminden oluşur. Yazı hakemi aynı zamanda skor hakeminin görevini de yürütecektir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1E">
        <w:rPr>
          <w:rFonts w:ascii="Times New Roman" w:hAnsi="Times New Roman" w:cs="Times New Roman"/>
          <w:sz w:val="24"/>
          <w:szCs w:val="24"/>
        </w:rPr>
        <w:t xml:space="preserve">Görev alan hakem ve gözlemcilerin 2023-2024 sezonunda faal olmaları gerekmektedir. 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394CB1">
        <w:rPr>
          <w:rFonts w:ascii="Times New Roman" w:hAnsi="Times New Roman" w:cs="Times New Roman"/>
          <w:sz w:val="24"/>
          <w:szCs w:val="24"/>
        </w:rPr>
        <w:t>e</w:t>
      </w:r>
      <w:r w:rsidRPr="00780BAB">
        <w:rPr>
          <w:rFonts w:ascii="Times New Roman" w:hAnsi="Times New Roman" w:cs="Times New Roman"/>
          <w:sz w:val="24"/>
          <w:szCs w:val="24"/>
        </w:rPr>
        <w:t>-</w:t>
      </w:r>
      <w:r w:rsidR="00394CB1">
        <w:rPr>
          <w:rFonts w:ascii="Times New Roman" w:hAnsi="Times New Roman" w:cs="Times New Roman"/>
          <w:sz w:val="24"/>
          <w:szCs w:val="24"/>
        </w:rPr>
        <w:t>D</w:t>
      </w:r>
      <w:r w:rsidRPr="00780BAB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</w:t>
      </w:r>
      <w:r>
        <w:rPr>
          <w:rFonts w:ascii="Times New Roman" w:hAnsi="Times New Roman" w:cs="Times New Roman"/>
          <w:sz w:val="24"/>
          <w:szCs w:val="24"/>
        </w:rPr>
        <w:t xml:space="preserve">kinliğine </w:t>
      </w:r>
      <w:r w:rsidR="00394CB1">
        <w:rPr>
          <w:rFonts w:ascii="Times New Roman" w:hAnsi="Times New Roman" w:cs="Times New Roman"/>
          <w:sz w:val="24"/>
          <w:szCs w:val="24"/>
        </w:rPr>
        <w:t>şahsen</w:t>
      </w:r>
      <w:r>
        <w:rPr>
          <w:rFonts w:ascii="Times New Roman" w:hAnsi="Times New Roman" w:cs="Times New Roman"/>
          <w:sz w:val="24"/>
          <w:szCs w:val="24"/>
        </w:rPr>
        <w:t xml:space="preserve"> başvurmak ve </w:t>
      </w:r>
      <w:r w:rsidRPr="00780BAB">
        <w:rPr>
          <w:rFonts w:ascii="Times New Roman" w:hAnsi="Times New Roman" w:cs="Times New Roman"/>
          <w:sz w:val="24"/>
          <w:szCs w:val="24"/>
        </w:rPr>
        <w:t>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bulunan </w:t>
      </w:r>
      <w:r w:rsidRPr="00780BAB">
        <w:rPr>
          <w:rFonts w:ascii="Times New Roman" w:hAnsi="Times New Roman" w:cs="Times New Roman"/>
          <w:sz w:val="24"/>
          <w:szCs w:val="24"/>
        </w:rPr>
        <w:t xml:space="preserve">başvuru formu </w:t>
      </w:r>
      <w:r>
        <w:rPr>
          <w:rFonts w:ascii="Times New Roman" w:hAnsi="Times New Roman" w:cs="Times New Roman"/>
          <w:sz w:val="24"/>
          <w:szCs w:val="24"/>
        </w:rPr>
        <w:t>imzalanarak</w:t>
      </w:r>
      <w:r w:rsidRPr="00780BAB">
        <w:rPr>
          <w:rFonts w:ascii="Times New Roman" w:hAnsi="Times New Roman" w:cs="Times New Roman"/>
          <w:sz w:val="24"/>
          <w:szCs w:val="24"/>
        </w:rPr>
        <w:t xml:space="preserve">, il müdürlüklerinin ilgili birimlerine </w:t>
      </w:r>
      <w:r>
        <w:rPr>
          <w:rFonts w:ascii="Times New Roman" w:hAnsi="Times New Roman" w:cs="Times New Roman"/>
          <w:sz w:val="24"/>
          <w:szCs w:val="24"/>
        </w:rPr>
        <w:t xml:space="preserve">25 Eylül 2023 Pazartesi gününe </w:t>
      </w:r>
      <w:r w:rsidRPr="00780BAB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780BAB">
        <w:rPr>
          <w:rFonts w:ascii="Times New Roman" w:hAnsi="Times New Roman" w:cs="Times New Roman"/>
          <w:sz w:val="24"/>
          <w:szCs w:val="24"/>
        </w:rPr>
        <w:t>.</w:t>
      </w:r>
    </w:p>
    <w:p w:rsidR="003D15AA" w:rsidRPr="00780BA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 xml:space="preserve">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80BAB">
        <w:rPr>
          <w:rFonts w:ascii="Times New Roman" w:hAnsi="Times New Roman" w:cs="Times New Roman"/>
          <w:sz w:val="24"/>
          <w:szCs w:val="24"/>
        </w:rPr>
        <w:t>Katılımcılar spor yapmaya uygun kıyafet ve ayakka</w:t>
      </w:r>
      <w:r>
        <w:rPr>
          <w:rFonts w:ascii="Times New Roman" w:hAnsi="Times New Roman" w:cs="Times New Roman"/>
          <w:sz w:val="24"/>
          <w:szCs w:val="24"/>
        </w:rPr>
        <w:t>bı ile maç sahasına gelecektir.</w:t>
      </w:r>
    </w:p>
    <w:p w:rsidR="003D15AA" w:rsidRPr="00780BAB" w:rsidRDefault="00394CB1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="003D15AA"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 w:rsidR="003D15AA"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Pr="008D090B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464F">
        <w:rPr>
          <w:rFonts w:ascii="Times New Roman" w:hAnsi="Times New Roman" w:cs="Times New Roman"/>
          <w:sz w:val="24"/>
          <w:szCs w:val="24"/>
        </w:rPr>
        <w:t xml:space="preserve">Takımlar </w:t>
      </w:r>
      <w:r w:rsidRPr="00EA2870">
        <w:rPr>
          <w:rFonts w:ascii="Times New Roman" w:hAnsi="Times New Roman" w:cs="Times New Roman"/>
          <w:sz w:val="24"/>
          <w:szCs w:val="24"/>
        </w:rPr>
        <w:t>maçlardan 10 dakika önce oyun alanında olacak ve birlikte ısınacaklardır. Isınma süresi 10 dakikadır.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Komite kararı ile maçlar kazanılmış 2 veya 3 set olarak oynatılabilir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İl seçmelerinde katılan takım sayısının 16 ve daha fazla olması durumunda İl Tertip Komitesi Kararı ile maçlar kazanılmış 2 set üzerinden oynatılabilir. İl seçmelerine 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katılan takım sayısının 15 ve daha az olması durumunda müsabakalar kazanılmış 3 set üzerinden oynatılacaktır. İllerdeki final/final grubu müsabakalarının kazanılmış 3 set üzerinden oynatılması zorunludur. Bölge müsabakaları için yarışma usulü </w:t>
      </w:r>
      <w:r w:rsidRPr="003D15AA">
        <w:rPr>
          <w:rFonts w:ascii="Times New Roman" w:hAnsi="Times New Roman" w:cs="Times New Roman"/>
          <w:color w:val="000000" w:themeColor="text1"/>
          <w:sz w:val="24"/>
          <w:szCs w:val="24"/>
        </w:rPr>
        <w:t>Komite</w:t>
      </w:r>
      <w:r w:rsidRPr="007D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belirlenecektir. Türkiye Birinciliği müsabakaları kazanılmış 2 set üzerinden oynatılacaktır.</w:t>
      </w:r>
    </w:p>
    <w:p w:rsidR="003D15AA" w:rsidRPr="00BF555C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 xml:space="preserve">İl seçmelerinde müsabakalar tek maç eleme </w:t>
      </w:r>
      <w:r w:rsidR="00AD5B47" w:rsidRPr="00BF555C">
        <w:rPr>
          <w:rFonts w:ascii="Times New Roman" w:hAnsi="Times New Roman" w:cs="Times New Roman"/>
          <w:sz w:val="24"/>
          <w:szCs w:val="24"/>
        </w:rPr>
        <w:t>usulüne</w:t>
      </w:r>
      <w:r w:rsidRPr="00BF555C">
        <w:rPr>
          <w:rFonts w:ascii="Times New Roman" w:hAnsi="Times New Roman" w:cs="Times New Roman"/>
          <w:sz w:val="24"/>
          <w:szCs w:val="24"/>
        </w:rPr>
        <w:t xml:space="preserve">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F555C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F555C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C72464" w:rsidRPr="00C72464" w:rsidRDefault="00C72464" w:rsidP="00C72464">
      <w:pPr>
        <w:pStyle w:val="ListeParagraf"/>
        <w:numPr>
          <w:ilvl w:val="0"/>
          <w:numId w:val="1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” geçecek takımlar kuraların en başında ilk seçilecektir.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Yarışmalar kazanılmış 2 (iki) set üzerinden oynatılacak ise ilk iki set 25'er sayı, 1- 1(bir-bir) 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İlk iki set (3’üncü netice seti hariç) en az 2 sayı farkla ilk önce 25 sayıya ulaşan takım tarafından kazanılır. Sayılarda 24-24’lük eşitlik olması halinde oyun iki sayılık farka ulaşılana kadar (26-24, 27-25,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vb.) devam eder. Netice seti (3’üncü set) en az 2 sayı farka ulaşmak şartıyla 15 sayı üzerinden oynanır.</w:t>
      </w:r>
    </w:p>
    <w:p w:rsidR="003D15AA" w:rsidRPr="007D2F1E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>Yarışmalar kazanılmış 3 (üç) set üzerinden oynatılacak ise ilk dört set 25'er sayı, 2-2 (iki-iki)’</w:t>
      </w:r>
      <w:proofErr w:type="spellStart"/>
      <w:r w:rsidRPr="007D2F1E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7D2F1E">
        <w:rPr>
          <w:rFonts w:ascii="Times New Roman" w:hAnsi="Times New Roman" w:cs="Times New Roman"/>
          <w:sz w:val="24"/>
          <w:szCs w:val="24"/>
        </w:rPr>
        <w:t xml:space="preserve"> eşitlik halinde ise 15 (on beş) sayılık netice seti oynatılır.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2F1E">
        <w:rPr>
          <w:rFonts w:ascii="Times New Roman" w:hAnsi="Times New Roman" w:cs="Times New Roman"/>
          <w:sz w:val="24"/>
          <w:szCs w:val="24"/>
        </w:rPr>
        <w:t xml:space="preserve">İlk dört set (5’inci netice seti hariç) en az 2 sayı farkla ilk önce 25 sayıya ulaşan takım tarafından kazanılır. Sayılarda 24-24’lük eşitlik olması halinde oyun iki sayılık farka ulaşılana kadar (26-24, 27-25, </w:t>
      </w:r>
      <w:proofErr w:type="gramStart"/>
      <w:r w:rsidRPr="007D2F1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7D2F1E">
        <w:rPr>
          <w:rFonts w:ascii="Times New Roman" w:hAnsi="Times New Roman" w:cs="Times New Roman"/>
          <w:sz w:val="24"/>
          <w:szCs w:val="24"/>
        </w:rPr>
        <w:t>vb.) devam eder. Netice seti (5’inci) en az 2 sayı farka ulaşmak şartıyla 15 sayı üzerinden oynanır.</w:t>
      </w: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64" w:rsidRPr="00C72464" w:rsidRDefault="00C72464" w:rsidP="00C7246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3x3 BASKETBOL UYGULAMA ESASLARI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basketbol sahasında maçları düzenlenecektir.</w:t>
      </w:r>
    </w:p>
    <w:p w:rsidR="003D15AA" w:rsidRDefault="003D15AA" w:rsidP="003D15AA">
      <w:pPr>
        <w:pStyle w:val="ListeParagraf"/>
        <w:numPr>
          <w:ilvl w:val="0"/>
          <w:numId w:val="17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Oyun alanı 3x3 FIBA oyun kurallarında belirtilen ölçülere ve şartlara uygun olacaktır.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 kurumlarınca 3 asil +1 yedek olacak şekilde takımlar oluşturulacaktır.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arası katılımcı geçişi yapılamaz.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 kaptanı aynı zamanda, takımın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antrenörüdür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Ayrıca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görevlendirilmeyecektir.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 esnasında yedek oyuncu ile aktif oyuncular sınırsız sayıda geçiş yapabilirler.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takımın sporcu personeli maç saatleri idari izinli sayılacaktır.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 2 maç hakemi, 2 masa hakemi tarafından yönetilecektir.</w:t>
      </w:r>
    </w:p>
    <w:p w:rsidR="003D15AA" w:rsidRDefault="00AD5B47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katılımcılar e-D</w:t>
      </w:r>
      <w:r w:rsidR="003D15AA"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maç sahasına gelecektir.</w:t>
      </w:r>
    </w:p>
    <w:p w:rsidR="00645764" w:rsidRPr="00780BAB" w:rsidRDefault="00645764" w:rsidP="00645764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uygun m</w:t>
      </w:r>
      <w:r w:rsidRPr="00780BAB">
        <w:rPr>
          <w:rFonts w:ascii="Times New Roman" w:hAnsi="Times New Roman" w:cs="Times New Roman"/>
          <w:sz w:val="24"/>
          <w:szCs w:val="24"/>
        </w:rPr>
        <w:t>alzemesi olmayan katılımcılar maça çıka</w:t>
      </w:r>
      <w:r>
        <w:rPr>
          <w:rFonts w:ascii="Times New Roman" w:hAnsi="Times New Roman" w:cs="Times New Roman"/>
          <w:sz w:val="24"/>
          <w:szCs w:val="24"/>
        </w:rPr>
        <w:t>mayacaktır.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kategorilerde 3x3 müsabaka </w:t>
      </w:r>
      <w:r w:rsidR="00921D7A">
        <w:rPr>
          <w:rFonts w:ascii="Times New Roman" w:hAnsi="Times New Roman" w:cs="Times New Roman"/>
          <w:sz w:val="24"/>
          <w:szCs w:val="24"/>
        </w:rPr>
        <w:t>kâğıdı</w:t>
      </w:r>
      <w:r>
        <w:rPr>
          <w:rFonts w:ascii="Times New Roman" w:hAnsi="Times New Roman" w:cs="Times New Roman"/>
          <w:sz w:val="24"/>
          <w:szCs w:val="24"/>
        </w:rPr>
        <w:t xml:space="preserve"> kullanılacaktır.</w:t>
      </w:r>
    </w:p>
    <w:p w:rsidR="003D15AA" w:rsidRDefault="00645764" w:rsidP="003D15AA">
      <w:pPr>
        <w:pStyle w:val="ListeParagraf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37C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üsabakalard</w:t>
      </w:r>
      <w:r w:rsidR="003D15AA">
        <w:rPr>
          <w:rFonts w:ascii="Times New Roman" w:hAnsi="Times New Roman" w:cs="Times New Roman"/>
          <w:sz w:val="24"/>
          <w:szCs w:val="24"/>
        </w:rPr>
        <w:t>a resmi 3x3 basketbol topu kullanılacaktır.</w:t>
      </w:r>
    </w:p>
    <w:p w:rsidR="003D15A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r w:rsidR="005C2592">
        <w:rPr>
          <w:rFonts w:ascii="Times New Roman" w:hAnsi="Times New Roman" w:cs="Times New Roman"/>
          <w:sz w:val="24"/>
          <w:szCs w:val="24"/>
        </w:rPr>
        <w:t xml:space="preserve">ve grup </w:t>
      </w:r>
      <w:r>
        <w:rPr>
          <w:rFonts w:ascii="Times New Roman" w:hAnsi="Times New Roman" w:cs="Times New Roman"/>
          <w:sz w:val="24"/>
          <w:szCs w:val="24"/>
        </w:rPr>
        <w:t>müsabakalarında r</w:t>
      </w:r>
      <w:r w:rsidR="003D15AA">
        <w:rPr>
          <w:rFonts w:ascii="Times New Roman" w:hAnsi="Times New Roman" w:cs="Times New Roman"/>
          <w:sz w:val="24"/>
          <w:szCs w:val="24"/>
        </w:rPr>
        <w:t>esmi 3x3 basketbol topunun olmadığı durumlarda standart basketbol topu kullanılabilir.</w:t>
      </w:r>
    </w:p>
    <w:p w:rsidR="00921D7A" w:rsidRDefault="00921D7A" w:rsidP="003D15AA">
      <w:pPr>
        <w:pStyle w:val="ListeParagraf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Türkiye birinciliklerinde </w:t>
      </w:r>
      <w:r w:rsidR="005C25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esmi 3x3 basketbol topu kullanmak zorunludur.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Takımdan sporcu eksildiği durumda (sakatlanma, diskalifiye vb.) sahada 1 oyuncu kalana kadar maç oynanabilecektir.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Müsabakalar 3x3 resmi maç kuralarına uygun oyun süresi olan 10 dakikalık 1 </w:t>
      </w:r>
      <w:proofErr w:type="gramStart"/>
      <w:r>
        <w:rPr>
          <w:rFonts w:ascii="Times New Roman" w:hAnsi="Times New Roman" w:cs="Times New Roman"/>
          <w:sz w:val="24"/>
          <w:szCs w:val="24"/>
        </w:rPr>
        <w:t>periyottur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15AA" w:rsidRDefault="003D15AA" w:rsidP="003D15AA">
      <w:pPr>
        <w:pStyle w:val="ListeParagraf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saati ölü top durumlarında ve serbest atışlarda durdurulacaktır.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Oyun saati topun değişimi tamamlandıktan (top hücum takımın ellerinde olduğunda) yeniden başlatılacaktır. Ancak, kurala uygun oyun saatinin bitmesinden önce 21 ya da daha fazla skor yapan ilk takım maçı kazanır.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Altın </w:t>
      </w:r>
      <w:r w:rsidR="008A676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 kuralı sadece kurala uygun oyun süresine uygulanır (olası bir uzatmaya değil) </w:t>
      </w:r>
      <w:r w:rsidR="008A67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urala uygun oyun süresinin sonunda skor eşitse bir uzatma oynanacaktır. 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 başlamadan önce 1 dakikalık bir ara olacaktır.</w:t>
      </w:r>
    </w:p>
    <w:p w:rsidR="003D15AA" w:rsidRDefault="003D15AA" w:rsidP="003D15AA">
      <w:pPr>
        <w:pStyle w:val="ListeParagraf"/>
        <w:numPr>
          <w:ilvl w:val="0"/>
          <w:numId w:val="18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Uzatmada 2 sayı yapan ilk takım maçı kazanır.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seçmelerinde müsabakalar tek maç eleme usulüne göre yapılacaktır. 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Default="003D15AA" w:rsidP="003D15AA">
      <w:pPr>
        <w:pStyle w:val="ListeParagraf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Katılımın az olduğu illerde il seçmeleri grup müsabakası ve çapraz eşleşme şeklinde maçlar oynatılabilir.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ve Türkiye birinciliği müsabakalarında; bir takımın/sporcu en fazla maç oynayabileceği şekilde eşleşmeler spor dalı il temsilcisi tarafından hazırlanır.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Takımlardan birinin sahaya çıkmaması halinde hükmen yenilmiş sayılacak ve turnuvadan elenecektir.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Turnuvadan diskalifiye olmuş ya da elenmiş takımın sporcusu başka takıma geçiş yapamaz. 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turnuvaya başladıkları takım dışında ikinci bir takımda maça çıkamaz.</w:t>
      </w:r>
    </w:p>
    <w:p w:rsidR="003D15AA" w:rsidRDefault="00C72464" w:rsidP="003D15AA">
      <w:pPr>
        <w:pStyle w:val="ListeParagraf"/>
        <w:numPr>
          <w:ilvl w:val="0"/>
          <w:numId w:val="15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>
        <w:rPr>
          <w:rFonts w:ascii="Times New Roman" w:hAnsi="Times New Roman" w:cs="Times New Roman"/>
          <w:sz w:val="24"/>
          <w:szCs w:val="24"/>
        </w:rPr>
        <w:t xml:space="preserve"> geçecek takımlar kuraların en başında ilk seçilecektir.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Talimatta </w:t>
      </w:r>
      <w:r>
        <w:rPr>
          <w:rFonts w:ascii="Times New Roman" w:hAnsi="Times New Roman" w:cs="Times New Roman"/>
          <w:b/>
          <w:sz w:val="24"/>
          <w:szCs w:val="24"/>
        </w:rPr>
        <w:t>belirtilmeyen diğer hususlar</w:t>
      </w:r>
      <w:r>
        <w:rPr>
          <w:rFonts w:ascii="Times New Roman" w:hAnsi="Times New Roman" w:cs="Times New Roman"/>
          <w:sz w:val="24"/>
          <w:szCs w:val="24"/>
        </w:rPr>
        <w:t xml:space="preserve"> için FIBA oyun kuralları geçerli olacaktır.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Default="003D15AA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75FD" w:rsidRDefault="00CF75FD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5A12" w:rsidRDefault="007F5A12" w:rsidP="003D15AA">
      <w:pPr>
        <w:pStyle w:val="ListeParagraf"/>
        <w:spacing w:after="12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D15AA" w:rsidRDefault="003D15AA" w:rsidP="003D15AA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MASA TENİSİ UYGULAMA ESASLARI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Müdürlüğü tarafından belirlenecek spor salonunda maçları düzenlenecektir.</w:t>
      </w:r>
    </w:p>
    <w:p w:rsidR="003D15AA" w:rsidRDefault="003D15AA" w:rsidP="003D15AA">
      <w:pPr>
        <w:pStyle w:val="ListeParagraf"/>
        <w:numPr>
          <w:ilvl w:val="1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 Tenisi oyun kurallarında belirtilen oyun alanı standartları geçerli olacaktır.</w:t>
      </w:r>
    </w:p>
    <w:p w:rsidR="003D15AA" w:rsidRDefault="003D15AA" w:rsidP="003D15AA">
      <w:pPr>
        <w:pStyle w:val="ListeParagraf"/>
        <w:numPr>
          <w:ilvl w:val="0"/>
          <w:numId w:val="20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Kadınlar ve Erkekler kategorilerinde katılım sağlanacaktır.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 katılacak olan sporcu personel maç saatleri idari izinli sayılacaktır.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oynanacak her maç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hakem ve</w:t>
      </w:r>
      <w:r w:rsidR="007F5A12">
        <w:rPr>
          <w:rFonts w:ascii="Times New Roman" w:hAnsi="Times New Roman" w:cs="Times New Roman"/>
          <w:sz w:val="24"/>
          <w:szCs w:val="24"/>
        </w:rPr>
        <w:t xml:space="preserve"> bir</w:t>
      </w:r>
      <w:r>
        <w:rPr>
          <w:rFonts w:ascii="Times New Roman" w:hAnsi="Times New Roman" w:cs="Times New Roman"/>
          <w:sz w:val="24"/>
          <w:szCs w:val="24"/>
        </w:rPr>
        <w:t xml:space="preserve"> yardımcı hakem tarafından yönetilecektir.</w:t>
      </w:r>
    </w:p>
    <w:p w:rsidR="003D15AA" w:rsidRDefault="003D15AA" w:rsidP="003D15AA">
      <w:pPr>
        <w:pStyle w:val="ListeParagraf"/>
        <w:numPr>
          <w:ilvl w:val="0"/>
          <w:numId w:val="15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katılımcılar </w:t>
      </w:r>
      <w:r w:rsidR="000015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15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evlet kapısından giriş yaparak Spor Bilgi Sisteminde bulunan turnuva etkinliğine şahsen başvurmak ve Ek-1’de yer alan başvuru formunu imzalamak zorundadırlar.</w:t>
      </w:r>
    </w:p>
    <w:p w:rsidR="003D15AA" w:rsidRDefault="003D15AA" w:rsidP="003D15AA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bulunan başvuru formu imzalanarak il müdürlüklerinin ilgili birimlerine 25 Eylül 2023 Pazartesi gününe kadar teslim edilecektir. Başvuru formu imzalamayan veya göndermeyen takımlar turnuvaya katılamayacaktır.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Katılımcılar spor yapmaya uygun kıyafet ve ayakkabı ile oyun alanına gelecektir.</w:t>
      </w:r>
    </w:p>
    <w:p w:rsidR="003D15AA" w:rsidRDefault="003D15AA" w:rsidP="003D15AA">
      <w:pPr>
        <w:pStyle w:val="ListeParagraf"/>
        <w:numPr>
          <w:ilvl w:val="3"/>
          <w:numId w:val="19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Maçlarda beyaz forma ve şort </w:t>
      </w:r>
      <w:r>
        <w:rPr>
          <w:rFonts w:ascii="Times New Roman" w:hAnsi="Times New Roman" w:cs="Times New Roman"/>
          <w:b/>
          <w:sz w:val="24"/>
          <w:szCs w:val="24"/>
        </w:rPr>
        <w:t>kullanılmayacaktır.</w:t>
      </w:r>
    </w:p>
    <w:p w:rsidR="003D15AA" w:rsidRDefault="003D15AA" w:rsidP="003D15AA">
      <w:pPr>
        <w:pStyle w:val="ListeParagraf"/>
        <w:numPr>
          <w:ilvl w:val="2"/>
          <w:numId w:val="19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Oyuncular maçlardan 10 dakika önce oyun alanında olacak ve birlikte ısınacaklardır. Isınma süresi 10 dakikadır.</w:t>
      </w:r>
    </w:p>
    <w:p w:rsidR="003D15AA" w:rsidRDefault="003D15AA" w:rsidP="003D15AA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Maçlarda standart masa tenisi masası, raket ve toplar kullanılacaktır.</w:t>
      </w:r>
    </w:p>
    <w:p w:rsidR="003D15AA" w:rsidRDefault="003D15AA" w:rsidP="003D15AA">
      <w:pPr>
        <w:pStyle w:val="ListeParagraf"/>
        <w:numPr>
          <w:ilvl w:val="1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kazanmak için oyunculardan birinin ilk olarak 11</w:t>
      </w:r>
      <w:r w:rsidR="00FC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sayıya ulaşması durumunda seti kazanmış sayılır.</w:t>
      </w:r>
    </w:p>
    <w:p w:rsidR="003D15AA" w:rsidRDefault="003D15AA" w:rsidP="003D15AA">
      <w:pPr>
        <w:pStyle w:val="ListeParagraf"/>
        <w:numPr>
          <w:ilvl w:val="3"/>
          <w:numId w:val="19"/>
        </w:numPr>
        <w:spacing w:after="12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iki oyuncunun 10 sayı alması durumunda; peş peşe 2 sayı alıp rakibinin 2 sayı önüne geçen oyuncu seti kazanmış sayılır.</w:t>
      </w:r>
    </w:p>
    <w:p w:rsidR="003D15AA" w:rsidRPr="00B31503" w:rsidRDefault="003D15AA" w:rsidP="003D15AA">
      <w:pPr>
        <w:pStyle w:val="ListeParagraf"/>
        <w:numPr>
          <w:ilvl w:val="0"/>
          <w:numId w:val="15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Eleme usulünün uygulanması için müsabakalara katılan takımların 4 veya 4’ün (8, 16, 32 gibi) katı olması gerekir. Müsabakalara katılan takımların sayısı 4 veya 4’ün katı olmazsa bay usulü tatbik olunur.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3D15AA" w:rsidRPr="00B31503" w:rsidRDefault="003D15AA" w:rsidP="005C2592">
      <w:pPr>
        <w:pStyle w:val="ListeParagraf"/>
        <w:numPr>
          <w:ilvl w:val="0"/>
          <w:numId w:val="14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Grup ve Türkiye birinciliği müsabakalarında; bir takımın en fazla maç oynayabileceği şekilde eşleşmeler spor dalı il temsilcisi tarafından hazırlanır.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Oyunculardan biri sahaya çıkmazsa hükmen yenilmiş sayılacak ve turnuvadan elenecektir.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Sportmenlik dışı davranan oyuncu turnuvadan diskalifiye edilecektir</w:t>
      </w:r>
    </w:p>
    <w:p w:rsidR="003D15AA" w:rsidRPr="00B31503" w:rsidRDefault="00C72464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15AA" w:rsidRPr="00B31503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geçecek</w:t>
      </w:r>
      <w:r w:rsidR="00917323">
        <w:rPr>
          <w:rFonts w:ascii="Times New Roman" w:hAnsi="Times New Roman" w:cs="Times New Roman"/>
          <w:sz w:val="24"/>
          <w:szCs w:val="24"/>
        </w:rPr>
        <w:t xml:space="preserve"> takımlar</w:t>
      </w:r>
      <w:r w:rsidR="003D15AA" w:rsidRPr="00B31503">
        <w:rPr>
          <w:rFonts w:ascii="Times New Roman" w:hAnsi="Times New Roman" w:cs="Times New Roman"/>
          <w:sz w:val="24"/>
          <w:szCs w:val="24"/>
        </w:rPr>
        <w:t xml:space="preserve"> kuraların en başında belirlenecektir.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Tüm sporcu personele spor kart çıkartılacaktır.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after="12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 xml:space="preserve">Talimatta belirtilmeyen hususlar için TMTF oyun kuralları geçerli sayılacaktır. 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3D15AA" w:rsidRPr="00B31503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1503">
        <w:rPr>
          <w:rFonts w:ascii="Times New Roman" w:hAnsi="Times New Roman" w:cs="Times New Roman"/>
          <w:sz w:val="24"/>
          <w:szCs w:val="24"/>
        </w:rPr>
        <w:lastRenderedPageBreak/>
        <w:t xml:space="preserve">5 maçlık sistem (Yeni </w:t>
      </w:r>
      <w:proofErr w:type="spellStart"/>
      <w:r w:rsidRPr="00B31503">
        <w:rPr>
          <w:rFonts w:ascii="Times New Roman" w:hAnsi="Times New Roman" w:cs="Times New Roman"/>
          <w:sz w:val="24"/>
          <w:szCs w:val="24"/>
        </w:rPr>
        <w:t>Swaythling</w:t>
      </w:r>
      <w:proofErr w:type="spellEnd"/>
      <w:r w:rsidRPr="00B31503">
        <w:rPr>
          <w:rFonts w:ascii="Times New Roman" w:hAnsi="Times New Roman" w:cs="Times New Roman"/>
          <w:sz w:val="24"/>
          <w:szCs w:val="24"/>
        </w:rPr>
        <w:t xml:space="preserve"> Kupa sistemi, 5 tek): 3 alan galip olacaktır. Bir takım 3 oyuncudan 1 de yedek oyuncudan oluşacaktır. Oyun sırası - A ile X - B ile Y - C ile Z - A ile Y - B ile X şeklinde olacaktır.</w:t>
      </w:r>
    </w:p>
    <w:p w:rsidR="00CF75FD" w:rsidRPr="009A7365" w:rsidRDefault="003D15AA" w:rsidP="005C2592">
      <w:pPr>
        <w:pStyle w:val="ListeParagraf"/>
        <w:numPr>
          <w:ilvl w:val="2"/>
          <w:numId w:val="19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sz w:val="24"/>
          <w:szCs w:val="24"/>
        </w:rPr>
        <w:t>Raketlerd</w:t>
      </w:r>
      <w:r w:rsidR="00CF75FD" w:rsidRPr="00CF75FD">
        <w:rPr>
          <w:rFonts w:ascii="Times New Roman" w:hAnsi="Times New Roman" w:cs="Times New Roman"/>
          <w:sz w:val="24"/>
          <w:szCs w:val="24"/>
        </w:rPr>
        <w:t>e ITTF damgası olmak zorundadır.</w:t>
      </w:r>
    </w:p>
    <w:p w:rsidR="009A7365" w:rsidRDefault="009A7365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FC21EC" w:rsidRDefault="00FC21EC" w:rsidP="009A7365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9A7365" w:rsidRPr="009A7365" w:rsidRDefault="009A7365" w:rsidP="009A736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7365">
        <w:rPr>
          <w:rFonts w:ascii="Times New Roman" w:hAnsi="Times New Roman" w:cs="Times New Roman"/>
          <w:b/>
          <w:sz w:val="28"/>
        </w:rPr>
        <w:lastRenderedPageBreak/>
        <w:t>BÖLGE VE TÜRKİYE BİRİNCİLİĞİNE EV SAHİPLİĞİ YAPACAK İLLER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4950"/>
      </w:tblGrid>
      <w:tr w:rsidR="009A7365" w:rsidRPr="00F95EF3" w:rsidTr="000208B0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9A7365" w:rsidRPr="00556C63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 w:rsidRPr="00556C63">
              <w:rPr>
                <w:b/>
                <w:i/>
                <w:sz w:val="36"/>
                <w:szCs w:val="36"/>
              </w:rPr>
              <w:t xml:space="preserve">BÖLGESEL FİNALLERE 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>İL</w:t>
            </w:r>
            <w:r>
              <w:rPr>
                <w:b/>
                <w:i/>
                <w:sz w:val="36"/>
                <w:szCs w:val="36"/>
              </w:rPr>
              <w:t>LER</w:t>
            </w:r>
          </w:p>
        </w:tc>
      </w:tr>
      <w:tr w:rsidR="009A7365" w:rsidRPr="00F95EF3" w:rsidTr="000208B0">
        <w:trPr>
          <w:trHeight w:val="33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AKDENİZ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URDUR</w:t>
            </w:r>
          </w:p>
        </w:tc>
      </w:tr>
      <w:tr w:rsidR="009A7365" w:rsidRPr="00F95EF3" w:rsidTr="000208B0">
        <w:trPr>
          <w:trHeight w:val="397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ERZİNCAN</w:t>
            </w:r>
          </w:p>
        </w:tc>
      </w:tr>
      <w:tr w:rsidR="009A7365" w:rsidRPr="00F95EF3" w:rsidTr="000208B0">
        <w:trPr>
          <w:trHeight w:val="332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EGE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DENİZLİ</w:t>
            </w:r>
          </w:p>
        </w:tc>
      </w:tr>
      <w:tr w:rsidR="009A7365" w:rsidRPr="00F95EF3" w:rsidTr="000208B0">
        <w:trPr>
          <w:trHeight w:val="316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GÜNEYDOĞU ANADOLU</w:t>
            </w:r>
            <w:r w:rsidRPr="00A27BB0">
              <w:rPr>
                <w:b/>
                <w:i/>
                <w:szCs w:val="24"/>
              </w:rPr>
              <w:t xml:space="preserve">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SİİRT</w:t>
            </w:r>
          </w:p>
        </w:tc>
      </w:tr>
      <w:tr w:rsidR="009A7365" w:rsidRPr="00F95EF3" w:rsidTr="000208B0">
        <w:trPr>
          <w:trHeight w:val="299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İÇ ANADOLU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KIRŞEHİR</w:t>
            </w:r>
          </w:p>
        </w:tc>
      </w:tr>
      <w:tr w:rsidR="009A7365" w:rsidRPr="00F95EF3" w:rsidTr="000208B0">
        <w:trPr>
          <w:trHeight w:val="308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KARADENİZ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ORDU</w:t>
            </w:r>
          </w:p>
        </w:tc>
      </w:tr>
      <w:tr w:rsidR="009A7365" w:rsidRPr="00F95EF3" w:rsidTr="000208B0">
        <w:trPr>
          <w:trHeight w:val="313"/>
          <w:jc w:val="center"/>
        </w:trPr>
        <w:tc>
          <w:tcPr>
            <w:tcW w:w="4380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A27BB0">
              <w:rPr>
                <w:b/>
                <w:i/>
                <w:szCs w:val="24"/>
              </w:rPr>
              <w:t>MARMARA BÖLGESİ</w:t>
            </w:r>
          </w:p>
        </w:tc>
        <w:tc>
          <w:tcPr>
            <w:tcW w:w="5327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 w:rsidRPr="004C3CD3">
              <w:rPr>
                <w:b/>
                <w:i/>
                <w:szCs w:val="24"/>
              </w:rPr>
              <w:t>B</w:t>
            </w:r>
            <w:r>
              <w:rPr>
                <w:b/>
                <w:i/>
                <w:szCs w:val="24"/>
              </w:rPr>
              <w:t>İLECİK</w:t>
            </w:r>
          </w:p>
        </w:tc>
      </w:tr>
    </w:tbl>
    <w:p w:rsidR="005C2592" w:rsidRDefault="005C2592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9A7365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A7365" w:rsidRPr="00556C63" w:rsidTr="000208B0">
        <w:trPr>
          <w:trHeight w:val="416"/>
          <w:jc w:val="center"/>
        </w:trPr>
        <w:tc>
          <w:tcPr>
            <w:tcW w:w="9708" w:type="dxa"/>
            <w:vAlign w:val="center"/>
          </w:tcPr>
          <w:p w:rsidR="009A7365" w:rsidRPr="00556C63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 w:val="36"/>
                <w:szCs w:val="36"/>
                <w:highlight w:val="yellow"/>
              </w:rPr>
            </w:pPr>
            <w:r>
              <w:rPr>
                <w:b/>
                <w:i/>
                <w:sz w:val="36"/>
                <w:szCs w:val="36"/>
              </w:rPr>
              <w:t xml:space="preserve">TÜRKİYE </w:t>
            </w:r>
            <w:r w:rsidRPr="00556C63">
              <w:rPr>
                <w:b/>
                <w:i/>
                <w:sz w:val="36"/>
                <w:szCs w:val="36"/>
              </w:rPr>
              <w:t>FİNAL</w:t>
            </w:r>
            <w:r>
              <w:rPr>
                <w:b/>
                <w:i/>
                <w:sz w:val="36"/>
                <w:szCs w:val="36"/>
              </w:rPr>
              <w:t xml:space="preserve">İNE </w:t>
            </w:r>
            <w:r w:rsidRPr="00556C63">
              <w:rPr>
                <w:b/>
                <w:i/>
                <w:sz w:val="36"/>
                <w:szCs w:val="36"/>
              </w:rPr>
              <w:t xml:space="preserve">EV SAHİPLİĞİ </w:t>
            </w:r>
            <w:r>
              <w:rPr>
                <w:b/>
                <w:i/>
                <w:sz w:val="36"/>
                <w:szCs w:val="36"/>
              </w:rPr>
              <w:t xml:space="preserve">YAPACAK </w:t>
            </w:r>
            <w:r w:rsidRPr="00556C63">
              <w:rPr>
                <w:b/>
                <w:i/>
                <w:sz w:val="36"/>
                <w:szCs w:val="36"/>
              </w:rPr>
              <w:t xml:space="preserve">İL </w:t>
            </w:r>
          </w:p>
        </w:tc>
      </w:tr>
      <w:tr w:rsidR="009A7365" w:rsidRPr="00A27BB0" w:rsidTr="000208B0">
        <w:trPr>
          <w:trHeight w:val="339"/>
          <w:jc w:val="center"/>
        </w:trPr>
        <w:tc>
          <w:tcPr>
            <w:tcW w:w="9708" w:type="dxa"/>
            <w:vAlign w:val="center"/>
          </w:tcPr>
          <w:p w:rsidR="009A7365" w:rsidRPr="00A27BB0" w:rsidRDefault="009A7365" w:rsidP="000208B0">
            <w:pPr>
              <w:pStyle w:val="ListeParagraf"/>
              <w:spacing w:after="120" w:line="360" w:lineRule="auto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ANKARA</w:t>
            </w:r>
          </w:p>
        </w:tc>
      </w:tr>
    </w:tbl>
    <w:p w:rsidR="009A7365" w:rsidRPr="005C2592" w:rsidRDefault="009A7365" w:rsidP="005C2592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1041A0" w:rsidRDefault="001041A0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FC21EC" w:rsidRDefault="00FC21EC" w:rsidP="005C2592">
      <w:pPr>
        <w:spacing w:line="240" w:lineRule="auto"/>
        <w:jc w:val="both"/>
        <w:rPr>
          <w:rFonts w:ascii="Times New Roman" w:hAnsi="Times New Roman" w:cs="Times New Roman"/>
          <w:b/>
          <w:noProof w:val="0"/>
          <w:sz w:val="20"/>
        </w:rPr>
      </w:pPr>
    </w:p>
    <w:p w:rsidR="005C2592" w:rsidRPr="005C2592" w:rsidRDefault="005C2592" w:rsidP="005C2592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5C2592" w:rsidRDefault="005C2592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3D15AA" w:rsidRPr="00CF75FD" w:rsidRDefault="00937FA3" w:rsidP="00CF75FD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 xml:space="preserve">EK-1                                             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959CE" w:rsidTr="00A959CE">
        <w:trPr>
          <w:trHeight w:val="6418"/>
          <w:jc w:val="center"/>
        </w:trPr>
        <w:tc>
          <w:tcPr>
            <w:tcW w:w="9062" w:type="dxa"/>
          </w:tcPr>
          <w:p w:rsidR="00A959CE" w:rsidRDefault="00A959CE" w:rsidP="00290082">
            <w:pPr>
              <w:spacing w:after="0" w:line="240" w:lineRule="auto"/>
            </w:pP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29008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A959CE" w:rsidTr="005C2592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A959CE" w:rsidTr="00A959CE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A959CE" w:rsidTr="00A959CE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A959CE" w:rsidRDefault="00A959CE" w:rsidP="00290082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</w:rPr>
                    <w:t>Örnek:</w:t>
                  </w:r>
                </w:p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İzmir Gençlik ve Spor İl Müdürlüğü </w:t>
                  </w:r>
                </w:p>
              </w:tc>
            </w:tr>
            <w:tr w:rsidR="00A959CE" w:rsidTr="005C2592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959CE" w:rsidTr="005C2592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5C2592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5C2592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29008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71"/>
              <w:gridCol w:w="4071"/>
            </w:tblGrid>
            <w:tr w:rsidR="00FC21EC" w:rsidTr="00993EA5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FC21EC" w:rsidRDefault="00FC21EC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FC21EC" w:rsidRDefault="00993EA5" w:rsidP="0029008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İDARİ AMİR</w:t>
                  </w:r>
                </w:p>
              </w:tc>
            </w:tr>
            <w:tr w:rsidR="00993EA5" w:rsidTr="00993EA5">
              <w:trPr>
                <w:trHeight w:val="20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Adı Soyadı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Adı Soyadı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</w:t>
                  </w:r>
                </w:p>
              </w:tc>
            </w:tr>
            <w:tr w:rsidR="00993EA5" w:rsidTr="00993EA5">
              <w:trPr>
                <w:trHeight w:val="194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</w:t>
                  </w:r>
                  <w:r w:rsidR="00F91F14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F91F14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İrtibat Telefonu:</w:t>
                  </w:r>
                  <w:r w:rsidR="00993EA5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993EA5" w:rsidTr="00993EA5">
              <w:trPr>
                <w:trHeight w:val="413"/>
                <w:jc w:val="center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vAlign w:val="center"/>
                </w:tcPr>
                <w:p w:rsidR="00993EA5" w:rsidRDefault="00993EA5" w:rsidP="00993EA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İMZA:</w:t>
                  </w:r>
                </w:p>
              </w:tc>
            </w:tr>
          </w:tbl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A959CE" w:rsidRDefault="00A959CE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C2592" w:rsidRPr="00993EA5" w:rsidRDefault="005C2592" w:rsidP="00993EA5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</w:t>
      </w:r>
      <w:r w:rsidR="005F515C">
        <w:rPr>
          <w:rFonts w:ascii="Times New Roman" w:hAnsi="Times New Roman" w:cs="Times New Roman"/>
          <w:b/>
          <w:i/>
          <w:color w:val="FF0000"/>
          <w:sz w:val="28"/>
        </w:rPr>
        <w:t>9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 xml:space="preserve"> Eylül 2023 Pazartesi gününe kadar Gençlik ve Spor İl Müdürlüğüne teslim edilmesi gerekmektedir.</w:t>
      </w:r>
      <w:bookmarkStart w:id="0" w:name="_GoBack"/>
      <w:bookmarkEnd w:id="0"/>
    </w:p>
    <w:sectPr w:rsidR="005C2592" w:rsidRPr="00993EA5" w:rsidSect="00917323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7E" w:rsidRDefault="00431A7E" w:rsidP="00D31858">
      <w:pPr>
        <w:spacing w:after="0" w:line="240" w:lineRule="auto"/>
      </w:pPr>
      <w:r>
        <w:separator/>
      </w:r>
    </w:p>
  </w:endnote>
  <w:endnote w:type="continuationSeparator" w:id="0">
    <w:p w:rsidR="00431A7E" w:rsidRDefault="00431A7E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3876"/>
      <w:docPartObj>
        <w:docPartGallery w:val="Page Numbers (Bottom of Page)"/>
        <w:docPartUnique/>
      </w:docPartObj>
    </w:sdtPr>
    <w:sdtEndPr/>
    <w:sdtContent>
      <w:p w:rsidR="00993EA5" w:rsidRDefault="00993EA5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993EA5" w:rsidRDefault="00993EA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A174A9" w:rsidRPr="00A174A9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993EA5" w:rsidRDefault="00993EA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A174A9" w:rsidRPr="00A174A9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7E" w:rsidRDefault="00431A7E" w:rsidP="00D31858">
      <w:pPr>
        <w:spacing w:after="0" w:line="240" w:lineRule="auto"/>
      </w:pPr>
      <w:r>
        <w:separator/>
      </w:r>
    </w:p>
  </w:footnote>
  <w:footnote w:type="continuationSeparator" w:id="0">
    <w:p w:rsidR="00431A7E" w:rsidRDefault="00431A7E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F"/>
    <w:rsid w:val="0000158D"/>
    <w:rsid w:val="000208B0"/>
    <w:rsid w:val="000227B7"/>
    <w:rsid w:val="00037BD9"/>
    <w:rsid w:val="00087366"/>
    <w:rsid w:val="000B1D34"/>
    <w:rsid w:val="0010170F"/>
    <w:rsid w:val="00102CBB"/>
    <w:rsid w:val="001041A0"/>
    <w:rsid w:val="00143024"/>
    <w:rsid w:val="00154D82"/>
    <w:rsid w:val="001A4783"/>
    <w:rsid w:val="002108A0"/>
    <w:rsid w:val="00290082"/>
    <w:rsid w:val="00340F14"/>
    <w:rsid w:val="00394CB1"/>
    <w:rsid w:val="003A7539"/>
    <w:rsid w:val="003D15AA"/>
    <w:rsid w:val="003F69BD"/>
    <w:rsid w:val="00431A7E"/>
    <w:rsid w:val="004370F5"/>
    <w:rsid w:val="00445DFE"/>
    <w:rsid w:val="004D615B"/>
    <w:rsid w:val="004F0C9C"/>
    <w:rsid w:val="004F6C59"/>
    <w:rsid w:val="005C2592"/>
    <w:rsid w:val="005F515C"/>
    <w:rsid w:val="0060368D"/>
    <w:rsid w:val="00607B78"/>
    <w:rsid w:val="00637AB4"/>
    <w:rsid w:val="00645764"/>
    <w:rsid w:val="00660432"/>
    <w:rsid w:val="006A3452"/>
    <w:rsid w:val="006C391D"/>
    <w:rsid w:val="006E6F0F"/>
    <w:rsid w:val="0073465A"/>
    <w:rsid w:val="00736345"/>
    <w:rsid w:val="007C176B"/>
    <w:rsid w:val="007D2CE9"/>
    <w:rsid w:val="007F0BB2"/>
    <w:rsid w:val="007F5A12"/>
    <w:rsid w:val="00825C8B"/>
    <w:rsid w:val="00866BD6"/>
    <w:rsid w:val="008705DD"/>
    <w:rsid w:val="00886D6B"/>
    <w:rsid w:val="008944D5"/>
    <w:rsid w:val="00894D43"/>
    <w:rsid w:val="00895F60"/>
    <w:rsid w:val="008A676E"/>
    <w:rsid w:val="008E20CF"/>
    <w:rsid w:val="008F2C75"/>
    <w:rsid w:val="00917323"/>
    <w:rsid w:val="00921D7A"/>
    <w:rsid w:val="00937FA3"/>
    <w:rsid w:val="00977AC1"/>
    <w:rsid w:val="00984A0E"/>
    <w:rsid w:val="00993EA5"/>
    <w:rsid w:val="009A7365"/>
    <w:rsid w:val="009F6013"/>
    <w:rsid w:val="00A174A9"/>
    <w:rsid w:val="00A20A5F"/>
    <w:rsid w:val="00A75AB6"/>
    <w:rsid w:val="00A9211A"/>
    <w:rsid w:val="00A959CE"/>
    <w:rsid w:val="00AD5B47"/>
    <w:rsid w:val="00C37CEF"/>
    <w:rsid w:val="00C61203"/>
    <w:rsid w:val="00C72464"/>
    <w:rsid w:val="00CF75FD"/>
    <w:rsid w:val="00D002E7"/>
    <w:rsid w:val="00D01FB2"/>
    <w:rsid w:val="00D04B8D"/>
    <w:rsid w:val="00D31858"/>
    <w:rsid w:val="00DD0E54"/>
    <w:rsid w:val="00DD2D9F"/>
    <w:rsid w:val="00EA47C0"/>
    <w:rsid w:val="00EB3231"/>
    <w:rsid w:val="00F34316"/>
    <w:rsid w:val="00F52103"/>
    <w:rsid w:val="00F80AFE"/>
    <w:rsid w:val="00F91F14"/>
    <w:rsid w:val="00FA5E57"/>
    <w:rsid w:val="00FA68B0"/>
    <w:rsid w:val="00FC21EC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Aylin YURUK</cp:lastModifiedBy>
  <cp:revision>5</cp:revision>
  <cp:lastPrinted>2023-09-01T07:49:00Z</cp:lastPrinted>
  <dcterms:created xsi:type="dcterms:W3CDTF">2023-09-14T06:41:00Z</dcterms:created>
  <dcterms:modified xsi:type="dcterms:W3CDTF">2023-09-21T08:26:00Z</dcterms:modified>
</cp:coreProperties>
</file>